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49" w:rsidRPr="00ED456F" w:rsidRDefault="00425749" w:rsidP="005C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6F">
        <w:rPr>
          <w:rFonts w:ascii="Times New Roman" w:hAnsi="Times New Roman" w:cs="Times New Roman"/>
          <w:sz w:val="28"/>
          <w:szCs w:val="28"/>
        </w:rPr>
        <w:t>Сергеева О.В.</w:t>
      </w:r>
    </w:p>
    <w:p w:rsidR="00E01DE6" w:rsidRPr="00ED456F" w:rsidRDefault="00AE5289" w:rsidP="005C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6F">
        <w:rPr>
          <w:rFonts w:ascii="Times New Roman" w:hAnsi="Times New Roman" w:cs="Times New Roman"/>
          <w:sz w:val="28"/>
          <w:szCs w:val="28"/>
        </w:rPr>
        <w:t>О</w:t>
      </w:r>
      <w:r w:rsidR="00425749" w:rsidRPr="00ED456F">
        <w:rPr>
          <w:rFonts w:ascii="Times New Roman" w:hAnsi="Times New Roman" w:cs="Times New Roman"/>
          <w:sz w:val="28"/>
          <w:szCs w:val="28"/>
        </w:rPr>
        <w:t>СОБЕННОСТИ  МЕДИКО-СОЦИАЛЬНОЙ ЭКСПЕРТИЗЫ ЛИЦ</w:t>
      </w:r>
      <w:r w:rsidRPr="00ED456F">
        <w:rPr>
          <w:rFonts w:ascii="Times New Roman" w:hAnsi="Times New Roman" w:cs="Times New Roman"/>
          <w:sz w:val="28"/>
          <w:szCs w:val="28"/>
        </w:rPr>
        <w:t xml:space="preserve">, </w:t>
      </w:r>
      <w:r w:rsidR="00425749" w:rsidRPr="00ED456F">
        <w:rPr>
          <w:rFonts w:ascii="Times New Roman" w:hAnsi="Times New Roman" w:cs="Times New Roman"/>
          <w:sz w:val="28"/>
          <w:szCs w:val="28"/>
        </w:rPr>
        <w:t>ПОСТРАДАВШИХ ВСЛЕДСТВИЕ НЕСЧАСТНЫХ СЛУЧАЕВ НА ПРОИЗВОДСТВЕ И /ИЛИ ПРОФЕССИОНАЛЬНЫХ ЗАБОЛЕВАН</w:t>
      </w:r>
      <w:r w:rsidR="00ED456F" w:rsidRPr="00ED456F">
        <w:rPr>
          <w:rFonts w:ascii="Times New Roman" w:hAnsi="Times New Roman" w:cs="Times New Roman"/>
          <w:sz w:val="28"/>
          <w:szCs w:val="28"/>
        </w:rPr>
        <w:t>ИЙ</w:t>
      </w:r>
      <w:r w:rsidR="0027740C" w:rsidRPr="00ED456F">
        <w:rPr>
          <w:rFonts w:ascii="Times New Roman" w:hAnsi="Times New Roman" w:cs="Times New Roman"/>
          <w:sz w:val="28"/>
          <w:szCs w:val="28"/>
        </w:rPr>
        <w:t>,</w:t>
      </w:r>
      <w:r w:rsidRPr="00ED456F">
        <w:rPr>
          <w:rFonts w:ascii="Times New Roman" w:hAnsi="Times New Roman" w:cs="Times New Roman"/>
          <w:sz w:val="28"/>
          <w:szCs w:val="28"/>
        </w:rPr>
        <w:t xml:space="preserve"> </w:t>
      </w:r>
      <w:r w:rsidR="00ED456F" w:rsidRPr="00ED456F">
        <w:rPr>
          <w:rFonts w:ascii="Times New Roman" w:hAnsi="Times New Roman" w:cs="Times New Roman"/>
          <w:sz w:val="28"/>
          <w:szCs w:val="28"/>
        </w:rPr>
        <w:t xml:space="preserve">НА ПРИМЕРЕ ФКУ </w:t>
      </w:r>
      <w:r w:rsidRPr="00ED456F">
        <w:rPr>
          <w:rFonts w:ascii="Times New Roman" w:hAnsi="Times New Roman" w:cs="Times New Roman"/>
          <w:sz w:val="28"/>
          <w:szCs w:val="28"/>
        </w:rPr>
        <w:t>«</w:t>
      </w:r>
      <w:r w:rsidR="00ED456F" w:rsidRPr="00ED456F">
        <w:rPr>
          <w:rFonts w:ascii="Times New Roman" w:hAnsi="Times New Roman" w:cs="Times New Roman"/>
          <w:sz w:val="28"/>
          <w:szCs w:val="28"/>
        </w:rPr>
        <w:t>ГЛАВНОЕ БЮРО</w:t>
      </w:r>
      <w:r w:rsidRPr="00ED456F">
        <w:rPr>
          <w:rFonts w:ascii="Times New Roman" w:hAnsi="Times New Roman" w:cs="Times New Roman"/>
          <w:sz w:val="28"/>
          <w:szCs w:val="28"/>
        </w:rPr>
        <w:t xml:space="preserve"> МСЭ </w:t>
      </w:r>
      <w:r w:rsidR="00ED456F" w:rsidRPr="00ED456F">
        <w:rPr>
          <w:rFonts w:ascii="Times New Roman" w:hAnsi="Times New Roman" w:cs="Times New Roman"/>
          <w:sz w:val="28"/>
          <w:szCs w:val="28"/>
        </w:rPr>
        <w:t>ПО ВОРОНЕЖСКОЙ ОБЛАСТИ</w:t>
      </w:r>
      <w:r w:rsidRPr="00ED456F">
        <w:rPr>
          <w:rFonts w:ascii="Times New Roman" w:hAnsi="Times New Roman" w:cs="Times New Roman"/>
          <w:sz w:val="28"/>
          <w:szCs w:val="28"/>
        </w:rPr>
        <w:t xml:space="preserve">» </w:t>
      </w:r>
      <w:r w:rsidR="00ED456F" w:rsidRPr="00ED456F">
        <w:rPr>
          <w:rFonts w:ascii="Times New Roman" w:hAnsi="Times New Roman" w:cs="Times New Roman"/>
          <w:sz w:val="28"/>
          <w:szCs w:val="28"/>
        </w:rPr>
        <w:t>МИНТРУДА РОССИИ</w:t>
      </w:r>
    </w:p>
    <w:p w:rsidR="00ED456F" w:rsidRPr="00ED456F" w:rsidRDefault="005C745E" w:rsidP="005C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«ГБ МСЭ по Воронежской области» Минтруда России</w:t>
      </w:r>
    </w:p>
    <w:p w:rsidR="00AE5289" w:rsidRPr="00ED456F" w:rsidRDefault="00AE5289" w:rsidP="0011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0C" w:rsidRDefault="00D3713C" w:rsidP="001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Медико-социальная экспертиза лиц, пострадавших вследствие  несчастных случаев на производстве и профессиональных заболеваний осуществляется в Российской Федерации по единой нормативно-правовой базе, регламентирующей процедуры и критерии, используемые </w:t>
      </w:r>
      <w:r w:rsidR="001171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 виде МСЭ. Вместе с тем в различных регионах </w:t>
      </w:r>
      <w:r w:rsidR="001171F0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складываются особенности работы, основанные на специфике субъектов.</w:t>
      </w:r>
    </w:p>
    <w:p w:rsidR="003E155A" w:rsidRDefault="0027740C" w:rsidP="003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810A2">
        <w:rPr>
          <w:rFonts w:ascii="Times New Roman" w:hAnsi="Times New Roman" w:cs="Times New Roman"/>
          <w:sz w:val="28"/>
          <w:szCs w:val="28"/>
        </w:rPr>
        <w:t>, как и другие регионы,</w:t>
      </w:r>
      <w:r w:rsidR="001171F0">
        <w:rPr>
          <w:rFonts w:ascii="Times New Roman" w:hAnsi="Times New Roman" w:cs="Times New Roman"/>
          <w:sz w:val="28"/>
          <w:szCs w:val="28"/>
        </w:rPr>
        <w:t xml:space="preserve"> </w:t>
      </w:r>
      <w:r w:rsidR="008810A2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D1C6C">
        <w:rPr>
          <w:rFonts w:ascii="Times New Roman" w:hAnsi="Times New Roman" w:cs="Times New Roman"/>
          <w:sz w:val="28"/>
          <w:szCs w:val="28"/>
        </w:rPr>
        <w:t>определённые</w:t>
      </w:r>
      <w:r w:rsidR="008810A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171F0">
        <w:rPr>
          <w:rFonts w:ascii="Times New Roman" w:hAnsi="Times New Roman" w:cs="Times New Roman"/>
          <w:sz w:val="28"/>
          <w:szCs w:val="28"/>
        </w:rPr>
        <w:t>и</w:t>
      </w:r>
      <w:r w:rsidR="008810A2">
        <w:rPr>
          <w:rFonts w:ascii="Times New Roman" w:hAnsi="Times New Roman" w:cs="Times New Roman"/>
          <w:sz w:val="28"/>
          <w:szCs w:val="28"/>
        </w:rPr>
        <w:t xml:space="preserve">, </w:t>
      </w:r>
      <w:r w:rsidR="003E155A">
        <w:rPr>
          <w:rFonts w:ascii="Times New Roman" w:hAnsi="Times New Roman" w:cs="Times New Roman"/>
          <w:sz w:val="28"/>
          <w:szCs w:val="28"/>
        </w:rPr>
        <w:t>влияющие на</w:t>
      </w:r>
      <w:r w:rsidR="00BD1C6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810A2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>учреждения МСЭ,</w:t>
      </w:r>
      <w:r w:rsidR="008810A2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B61430">
        <w:rPr>
          <w:rFonts w:ascii="Times New Roman" w:hAnsi="Times New Roman" w:cs="Times New Roman"/>
          <w:sz w:val="28"/>
          <w:szCs w:val="28"/>
        </w:rPr>
        <w:t>ого отделения</w:t>
      </w:r>
      <w:r w:rsidR="008810A2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r w:rsidR="00BD1C6C">
        <w:rPr>
          <w:rFonts w:ascii="Times New Roman" w:hAnsi="Times New Roman" w:cs="Times New Roman"/>
          <w:sz w:val="28"/>
          <w:szCs w:val="28"/>
        </w:rPr>
        <w:t>(РО ФСС) РФ</w:t>
      </w:r>
      <w:r w:rsidR="008810A2">
        <w:rPr>
          <w:rFonts w:ascii="Times New Roman" w:hAnsi="Times New Roman" w:cs="Times New Roman"/>
          <w:sz w:val="28"/>
          <w:szCs w:val="28"/>
        </w:rPr>
        <w:t>, а также учреждени</w:t>
      </w:r>
      <w:r w:rsidR="00B61430">
        <w:rPr>
          <w:rFonts w:ascii="Times New Roman" w:hAnsi="Times New Roman" w:cs="Times New Roman"/>
          <w:sz w:val="28"/>
          <w:szCs w:val="28"/>
        </w:rPr>
        <w:t>й</w:t>
      </w:r>
      <w:r w:rsidR="008810A2">
        <w:rPr>
          <w:rFonts w:ascii="Times New Roman" w:hAnsi="Times New Roman" w:cs="Times New Roman"/>
          <w:sz w:val="28"/>
          <w:szCs w:val="28"/>
        </w:rPr>
        <w:t>, оказывающи</w:t>
      </w:r>
      <w:r w:rsidR="00B61430">
        <w:rPr>
          <w:rFonts w:ascii="Times New Roman" w:hAnsi="Times New Roman" w:cs="Times New Roman"/>
          <w:sz w:val="28"/>
          <w:szCs w:val="28"/>
        </w:rPr>
        <w:t>х</w:t>
      </w:r>
      <w:r w:rsidR="008810A2">
        <w:rPr>
          <w:rFonts w:ascii="Times New Roman" w:hAnsi="Times New Roman" w:cs="Times New Roman"/>
          <w:sz w:val="28"/>
          <w:szCs w:val="28"/>
        </w:rPr>
        <w:t xml:space="preserve"> лечебно-профилактическую помощь, направляющи</w:t>
      </w:r>
      <w:r w:rsidR="00B61430">
        <w:rPr>
          <w:rFonts w:ascii="Times New Roman" w:hAnsi="Times New Roman" w:cs="Times New Roman"/>
          <w:sz w:val="28"/>
          <w:szCs w:val="28"/>
        </w:rPr>
        <w:t>х</w:t>
      </w:r>
      <w:r w:rsidR="008810A2">
        <w:rPr>
          <w:rFonts w:ascii="Times New Roman" w:hAnsi="Times New Roman" w:cs="Times New Roman"/>
          <w:sz w:val="28"/>
          <w:szCs w:val="28"/>
        </w:rPr>
        <w:t xml:space="preserve"> пострадавших на МСЭ и реализующи</w:t>
      </w:r>
      <w:r w:rsidR="00B61430">
        <w:rPr>
          <w:rFonts w:ascii="Times New Roman" w:hAnsi="Times New Roman" w:cs="Times New Roman"/>
          <w:sz w:val="28"/>
          <w:szCs w:val="28"/>
        </w:rPr>
        <w:t>х</w:t>
      </w:r>
      <w:r w:rsidR="008810A2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BD1C6C">
        <w:rPr>
          <w:rFonts w:ascii="Times New Roman" w:hAnsi="Times New Roman" w:cs="Times New Roman"/>
          <w:sz w:val="28"/>
          <w:szCs w:val="28"/>
        </w:rPr>
        <w:t xml:space="preserve">их </w:t>
      </w:r>
      <w:r w:rsidR="008810A2">
        <w:rPr>
          <w:rFonts w:ascii="Times New Roman" w:hAnsi="Times New Roman" w:cs="Times New Roman"/>
          <w:sz w:val="28"/>
          <w:szCs w:val="28"/>
        </w:rPr>
        <w:t>медицинской реабилитации.</w:t>
      </w:r>
    </w:p>
    <w:p w:rsidR="00F87B3B" w:rsidRDefault="008810A2" w:rsidP="003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  <w:r w:rsidR="00386982">
        <w:rPr>
          <w:rFonts w:ascii="Times New Roman" w:hAnsi="Times New Roman" w:cs="Times New Roman"/>
          <w:sz w:val="28"/>
          <w:szCs w:val="28"/>
        </w:rPr>
        <w:t xml:space="preserve">относится к Центральному Федеральному округу, имеет площадь 52,2 тысячи </w:t>
      </w:r>
      <w:r w:rsidR="00B61430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B61430" w:rsidRPr="00B61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86982">
        <w:rPr>
          <w:rFonts w:ascii="Times New Roman" w:hAnsi="Times New Roman" w:cs="Times New Roman"/>
          <w:sz w:val="28"/>
          <w:szCs w:val="28"/>
        </w:rPr>
        <w:t>, что составляет около трети площади всего Черноземья</w:t>
      </w:r>
      <w:r w:rsidR="00F87B3B">
        <w:rPr>
          <w:rFonts w:ascii="Times New Roman" w:hAnsi="Times New Roman" w:cs="Times New Roman"/>
          <w:sz w:val="28"/>
          <w:szCs w:val="28"/>
        </w:rPr>
        <w:t xml:space="preserve"> с плотностью населения около 44,6 человек на </w:t>
      </w:r>
      <w:r w:rsidR="00B61430">
        <w:rPr>
          <w:rFonts w:ascii="Times New Roman" w:hAnsi="Times New Roman" w:cs="Times New Roman"/>
          <w:sz w:val="28"/>
          <w:szCs w:val="28"/>
        </w:rPr>
        <w:t>км</w:t>
      </w:r>
      <w:r w:rsidR="00B61430" w:rsidRPr="00B61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6982">
        <w:rPr>
          <w:rFonts w:ascii="Times New Roman" w:hAnsi="Times New Roman" w:cs="Times New Roman"/>
          <w:sz w:val="28"/>
          <w:szCs w:val="28"/>
        </w:rPr>
        <w:t xml:space="preserve">. </w:t>
      </w:r>
      <w:r w:rsidR="00F87B3B">
        <w:rPr>
          <w:rFonts w:ascii="Times New Roman" w:hAnsi="Times New Roman" w:cs="Times New Roman"/>
          <w:sz w:val="28"/>
          <w:szCs w:val="28"/>
        </w:rPr>
        <w:t>Общая ч</w:t>
      </w:r>
      <w:r w:rsidR="00386982">
        <w:rPr>
          <w:rFonts w:ascii="Times New Roman" w:hAnsi="Times New Roman" w:cs="Times New Roman"/>
          <w:sz w:val="28"/>
          <w:szCs w:val="28"/>
        </w:rPr>
        <w:t>исленность населения на 2013 г. составляла 2 3</w:t>
      </w:r>
      <w:r w:rsidR="003E155A">
        <w:rPr>
          <w:rFonts w:ascii="Times New Roman" w:hAnsi="Times New Roman" w:cs="Times New Roman"/>
          <w:sz w:val="28"/>
          <w:szCs w:val="28"/>
        </w:rPr>
        <w:t>33 377 человек, из которых 66,3 </w:t>
      </w:r>
      <w:r w:rsidR="00386982">
        <w:rPr>
          <w:rFonts w:ascii="Times New Roman" w:hAnsi="Times New Roman" w:cs="Times New Roman"/>
          <w:sz w:val="28"/>
          <w:szCs w:val="28"/>
        </w:rPr>
        <w:t>% приходи</w:t>
      </w:r>
      <w:r w:rsidR="00B61430">
        <w:rPr>
          <w:rFonts w:ascii="Times New Roman" w:hAnsi="Times New Roman" w:cs="Times New Roman"/>
          <w:sz w:val="28"/>
          <w:szCs w:val="28"/>
        </w:rPr>
        <w:t>лось</w:t>
      </w:r>
      <w:r w:rsidR="00386982">
        <w:rPr>
          <w:rFonts w:ascii="Times New Roman" w:hAnsi="Times New Roman" w:cs="Times New Roman"/>
          <w:sz w:val="28"/>
          <w:szCs w:val="28"/>
        </w:rPr>
        <w:t xml:space="preserve"> на городское население, а</w:t>
      </w:r>
      <w:r w:rsidR="00F87B3B">
        <w:rPr>
          <w:rFonts w:ascii="Times New Roman" w:hAnsi="Times New Roman" w:cs="Times New Roman"/>
          <w:sz w:val="28"/>
          <w:szCs w:val="28"/>
        </w:rPr>
        <w:t xml:space="preserve"> 33,7 % - на жителей села.</w:t>
      </w:r>
      <w:r w:rsidR="00EF417E">
        <w:rPr>
          <w:rFonts w:ascii="Times New Roman" w:hAnsi="Times New Roman" w:cs="Times New Roman"/>
          <w:sz w:val="28"/>
          <w:szCs w:val="28"/>
        </w:rPr>
        <w:t xml:space="preserve"> </w:t>
      </w:r>
      <w:r w:rsidR="00F87B3B">
        <w:rPr>
          <w:rFonts w:ascii="Times New Roman" w:hAnsi="Times New Roman" w:cs="Times New Roman"/>
          <w:sz w:val="28"/>
          <w:szCs w:val="28"/>
        </w:rPr>
        <w:t>Население трудоспособн</w:t>
      </w:r>
      <w:r w:rsidR="00BD1C6C">
        <w:rPr>
          <w:rFonts w:ascii="Times New Roman" w:hAnsi="Times New Roman" w:cs="Times New Roman"/>
          <w:sz w:val="28"/>
          <w:szCs w:val="28"/>
        </w:rPr>
        <w:t>ого возраста составляет 57 </w:t>
      </w:r>
      <w:r w:rsidR="00F87B3B">
        <w:rPr>
          <w:rFonts w:ascii="Times New Roman" w:hAnsi="Times New Roman" w:cs="Times New Roman"/>
          <w:sz w:val="28"/>
          <w:szCs w:val="28"/>
        </w:rPr>
        <w:t xml:space="preserve">%, тогда как </w:t>
      </w:r>
      <w:r w:rsidR="00AA2B19">
        <w:rPr>
          <w:rFonts w:ascii="Times New Roman" w:hAnsi="Times New Roman" w:cs="Times New Roman"/>
          <w:sz w:val="28"/>
          <w:szCs w:val="28"/>
        </w:rPr>
        <w:t>доля граждан старше трудоспособного возраста достигает 27 %, а детей и подростков – всего 16 %. Таким образом, регион характеризует преобладание взрослого населения, большая часть которого проживает в городской местности.</w:t>
      </w:r>
    </w:p>
    <w:p w:rsidR="00AA2B19" w:rsidRDefault="00AA2B19" w:rsidP="0011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профессиональной патологии обу</w:t>
      </w:r>
      <w:r w:rsidR="00B61430">
        <w:rPr>
          <w:rFonts w:ascii="Times New Roman" w:hAnsi="Times New Roman" w:cs="Times New Roman"/>
          <w:sz w:val="28"/>
          <w:szCs w:val="28"/>
        </w:rPr>
        <w:t>славливает характер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региона. </w:t>
      </w:r>
      <w:r w:rsidR="00A41604">
        <w:rPr>
          <w:rFonts w:ascii="Times New Roman" w:hAnsi="Times New Roman" w:cs="Times New Roman"/>
          <w:sz w:val="28"/>
          <w:szCs w:val="28"/>
        </w:rPr>
        <w:t xml:space="preserve">Это машиностроение, самолетостроение, производство синтетического каучука, огнеупорных изделий, строительных материалов. В производстве минерального сырья </w:t>
      </w:r>
      <w:proofErr w:type="gramStart"/>
      <w:r w:rsidR="00A4160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A41604">
        <w:rPr>
          <w:rFonts w:ascii="Times New Roman" w:hAnsi="Times New Roman" w:cs="Times New Roman"/>
          <w:sz w:val="28"/>
          <w:szCs w:val="28"/>
        </w:rPr>
        <w:t xml:space="preserve"> производство гранита и руд, развита химическая промышленность. </w:t>
      </w:r>
      <w:r w:rsidR="00EF417E">
        <w:rPr>
          <w:rFonts w:ascii="Times New Roman" w:hAnsi="Times New Roman" w:cs="Times New Roman"/>
          <w:sz w:val="28"/>
          <w:szCs w:val="28"/>
        </w:rPr>
        <w:t>С учетом вышеск</w:t>
      </w:r>
      <w:r w:rsidR="00871482">
        <w:rPr>
          <w:rFonts w:ascii="Times New Roman" w:hAnsi="Times New Roman" w:cs="Times New Roman"/>
          <w:sz w:val="28"/>
          <w:szCs w:val="28"/>
        </w:rPr>
        <w:t xml:space="preserve">азанного, в </w:t>
      </w:r>
      <w:r w:rsidR="00B61430">
        <w:rPr>
          <w:rFonts w:ascii="Times New Roman" w:hAnsi="Times New Roman" w:cs="Times New Roman"/>
          <w:sz w:val="28"/>
          <w:szCs w:val="28"/>
        </w:rPr>
        <w:t>учреждение МСЭ</w:t>
      </w:r>
      <w:r w:rsidR="00871482">
        <w:rPr>
          <w:rFonts w:ascii="Times New Roman" w:hAnsi="Times New Roman" w:cs="Times New Roman"/>
          <w:sz w:val="28"/>
          <w:szCs w:val="28"/>
        </w:rPr>
        <w:t xml:space="preserve"> Воронежской области чаще всего обращаются с такими профессиональными заболеваниями, как </w:t>
      </w:r>
      <w:r w:rsidR="00DC27C5">
        <w:rPr>
          <w:rFonts w:ascii="Times New Roman" w:hAnsi="Times New Roman" w:cs="Times New Roman"/>
          <w:sz w:val="28"/>
          <w:szCs w:val="28"/>
        </w:rPr>
        <w:t>тугоухость, вибрационная болезнь, силикозы. Вместе с тем, травмы на производстве преобладают над всеми профессиональными заболеваниями</w:t>
      </w:r>
      <w:r w:rsidR="002842A4">
        <w:rPr>
          <w:rFonts w:ascii="Times New Roman" w:hAnsi="Times New Roman" w:cs="Times New Roman"/>
          <w:sz w:val="28"/>
          <w:szCs w:val="28"/>
        </w:rPr>
        <w:t xml:space="preserve"> вместе взятыми: в общем объеме профессиональной патологии 85,5 % составляют травмы на производстве</w:t>
      </w:r>
      <w:r w:rsidR="00DD377C">
        <w:rPr>
          <w:rFonts w:ascii="Times New Roman" w:hAnsi="Times New Roman" w:cs="Times New Roman"/>
          <w:sz w:val="28"/>
          <w:szCs w:val="28"/>
        </w:rPr>
        <w:t xml:space="preserve"> и лишь</w:t>
      </w:r>
      <w:r w:rsidR="002842A4">
        <w:rPr>
          <w:rFonts w:ascii="Times New Roman" w:hAnsi="Times New Roman" w:cs="Times New Roman"/>
          <w:sz w:val="28"/>
          <w:szCs w:val="28"/>
        </w:rPr>
        <w:t xml:space="preserve"> 14,5 </w:t>
      </w:r>
      <w:r w:rsidR="00DD377C">
        <w:rPr>
          <w:rFonts w:ascii="Times New Roman" w:hAnsi="Times New Roman" w:cs="Times New Roman"/>
          <w:sz w:val="28"/>
          <w:szCs w:val="28"/>
        </w:rPr>
        <w:t>%</w:t>
      </w:r>
      <w:r w:rsidR="002842A4">
        <w:rPr>
          <w:rFonts w:ascii="Times New Roman" w:hAnsi="Times New Roman" w:cs="Times New Roman"/>
          <w:sz w:val="28"/>
          <w:szCs w:val="28"/>
        </w:rPr>
        <w:t xml:space="preserve"> профессиональные заболевания</w:t>
      </w:r>
      <w:r w:rsidR="00DC27C5">
        <w:rPr>
          <w:rFonts w:ascii="Times New Roman" w:hAnsi="Times New Roman" w:cs="Times New Roman"/>
          <w:sz w:val="28"/>
          <w:szCs w:val="28"/>
        </w:rPr>
        <w:t>.</w:t>
      </w:r>
    </w:p>
    <w:p w:rsidR="00387EA5" w:rsidRDefault="00412CB7" w:rsidP="00B6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говорилось, социальное страхование лиц, пострадавших вследствие  несчастных случаев на производстве и профессиональных заболеваний осуществляется в соответствии с Федеральным законом </w:t>
      </w:r>
      <w:r w:rsidR="00E9317F">
        <w:rPr>
          <w:rFonts w:ascii="Times New Roman" w:hAnsi="Times New Roman" w:cs="Times New Roman"/>
          <w:sz w:val="28"/>
          <w:szCs w:val="28"/>
        </w:rPr>
        <w:t>«Об обязательном страховании от несчастных случаев на производстве и профессиональных заболеваний» от 24.07.1998 г. № 125-ФЗ.</w:t>
      </w:r>
      <w:r w:rsidR="00E9317F" w:rsidRPr="00E93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1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едико-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социальная экспертиза</w:t>
      </w:r>
      <w:r w:rsidR="00E9317F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утвержденными Постановлением Правительства от </w:t>
      </w:r>
      <w:r w:rsidR="00E9317F" w:rsidRPr="00E9317F">
        <w:rPr>
          <w:rFonts w:ascii="Times New Roman" w:hAnsi="Times New Roman" w:cs="Times New Roman"/>
          <w:sz w:val="28"/>
          <w:szCs w:val="28"/>
        </w:rPr>
        <w:t>16.10</w:t>
      </w:r>
      <w:r w:rsidR="00E9317F">
        <w:rPr>
          <w:rFonts w:ascii="Times New Roman" w:hAnsi="Times New Roman" w:cs="Times New Roman"/>
          <w:sz w:val="28"/>
          <w:szCs w:val="28"/>
        </w:rPr>
        <w:t>.</w:t>
      </w:r>
      <w:r w:rsidR="00E9317F" w:rsidRPr="00E9317F">
        <w:rPr>
          <w:rFonts w:ascii="Times New Roman" w:hAnsi="Times New Roman" w:cs="Times New Roman"/>
          <w:sz w:val="28"/>
          <w:szCs w:val="28"/>
        </w:rPr>
        <w:t xml:space="preserve">2000 </w:t>
      </w:r>
      <w:r w:rsidR="00E9317F">
        <w:rPr>
          <w:rFonts w:ascii="Times New Roman" w:hAnsi="Times New Roman" w:cs="Times New Roman"/>
          <w:sz w:val="28"/>
          <w:szCs w:val="28"/>
        </w:rPr>
        <w:t>г. № 789 с использованием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утверждённых Постановлением Минтруда от 18.07.2001 г. № 56</w:t>
      </w:r>
      <w:r w:rsidR="00387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430">
        <w:rPr>
          <w:rFonts w:ascii="Times New Roman" w:hAnsi="Times New Roman" w:cs="Times New Roman"/>
          <w:sz w:val="28"/>
          <w:szCs w:val="28"/>
        </w:rPr>
        <w:t xml:space="preserve"> </w:t>
      </w:r>
      <w:r w:rsidR="003E155A">
        <w:rPr>
          <w:rFonts w:ascii="Times New Roman" w:hAnsi="Times New Roman" w:cs="Times New Roman"/>
          <w:sz w:val="28"/>
          <w:szCs w:val="28"/>
        </w:rPr>
        <w:t>Реализация положений</w:t>
      </w:r>
      <w:r w:rsidR="00DD377C">
        <w:rPr>
          <w:rFonts w:ascii="Times New Roman" w:hAnsi="Times New Roman" w:cs="Times New Roman"/>
          <w:sz w:val="28"/>
          <w:szCs w:val="28"/>
        </w:rPr>
        <w:t xml:space="preserve"> вышеозначенных актов осуществляется в </w:t>
      </w:r>
      <w:r w:rsidR="008E0371">
        <w:rPr>
          <w:rFonts w:ascii="Times New Roman" w:hAnsi="Times New Roman" w:cs="Times New Roman"/>
          <w:sz w:val="28"/>
          <w:szCs w:val="28"/>
        </w:rPr>
        <w:t>атмосфере</w:t>
      </w:r>
      <w:r w:rsidR="00387EA5">
        <w:rPr>
          <w:rFonts w:ascii="Times New Roman" w:hAnsi="Times New Roman" w:cs="Times New Roman"/>
          <w:sz w:val="28"/>
          <w:szCs w:val="28"/>
        </w:rPr>
        <w:t xml:space="preserve"> тесно</w:t>
      </w:r>
      <w:r w:rsidR="008E0371">
        <w:rPr>
          <w:rFonts w:ascii="Times New Roman" w:hAnsi="Times New Roman" w:cs="Times New Roman"/>
          <w:sz w:val="28"/>
          <w:szCs w:val="28"/>
        </w:rPr>
        <w:t>го</w:t>
      </w:r>
      <w:r w:rsidR="00387EA5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8E0371">
        <w:rPr>
          <w:rFonts w:ascii="Times New Roman" w:hAnsi="Times New Roman" w:cs="Times New Roman"/>
          <w:sz w:val="28"/>
          <w:szCs w:val="28"/>
        </w:rPr>
        <w:t>а</w:t>
      </w:r>
      <w:r w:rsidR="00387EA5">
        <w:rPr>
          <w:rFonts w:ascii="Times New Roman" w:hAnsi="Times New Roman" w:cs="Times New Roman"/>
          <w:sz w:val="28"/>
          <w:szCs w:val="28"/>
        </w:rPr>
        <w:t xml:space="preserve"> </w:t>
      </w:r>
      <w:r w:rsidR="00BD1C6C">
        <w:rPr>
          <w:rFonts w:ascii="Times New Roman" w:hAnsi="Times New Roman" w:cs="Times New Roman"/>
          <w:sz w:val="28"/>
          <w:szCs w:val="28"/>
        </w:rPr>
        <w:t>РО</w:t>
      </w:r>
      <w:r w:rsidR="00332760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>ФСС</w:t>
      </w:r>
      <w:r w:rsidR="00332760">
        <w:rPr>
          <w:rFonts w:ascii="Times New Roman" w:hAnsi="Times New Roman" w:cs="Times New Roman"/>
          <w:sz w:val="28"/>
          <w:szCs w:val="28"/>
        </w:rPr>
        <w:t xml:space="preserve">, учреждения МСЭ и системы здравоохранения региона. Основополагающим в совместной работе является постоянный контакт, совместное изучение нормативно-правовых актов, регламентирующих </w:t>
      </w:r>
      <w:r w:rsidR="00D0562D">
        <w:rPr>
          <w:rFonts w:ascii="Times New Roman" w:hAnsi="Times New Roman" w:cs="Times New Roman"/>
          <w:sz w:val="28"/>
          <w:szCs w:val="28"/>
        </w:rPr>
        <w:t>вышеозначенную сферу деятельности в сочетании с совместным анализом результатов по итогам каждого года.</w:t>
      </w:r>
    </w:p>
    <w:p w:rsidR="00AF1E03" w:rsidRDefault="003C22EE" w:rsidP="003C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организации п</w:t>
      </w:r>
      <w:r w:rsidR="00FF2615" w:rsidRPr="003C22EE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2615" w:rsidRPr="003C22EE">
        <w:rPr>
          <w:rFonts w:ascii="Times New Roman" w:hAnsi="Times New Roman" w:cs="Times New Roman"/>
          <w:sz w:val="28"/>
          <w:szCs w:val="28"/>
        </w:rPr>
        <w:t>т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врачебной комиссии с   участием специалистов </w:t>
      </w:r>
      <w:r w:rsidR="00BD1C6C">
        <w:rPr>
          <w:rFonts w:ascii="Times New Roman" w:hAnsi="Times New Roman" w:cs="Times New Roman"/>
          <w:sz w:val="28"/>
          <w:szCs w:val="28"/>
        </w:rPr>
        <w:t>РО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>ФСС,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615" w:rsidRPr="003C22EE">
        <w:rPr>
          <w:rFonts w:ascii="Times New Roman" w:hAnsi="Times New Roman" w:cs="Times New Roman"/>
          <w:sz w:val="28"/>
          <w:szCs w:val="28"/>
        </w:rPr>
        <w:t>согласов</w:t>
      </w:r>
      <w:r w:rsidR="00B61430">
        <w:rPr>
          <w:rFonts w:ascii="Times New Roman" w:hAnsi="Times New Roman" w:cs="Times New Roman"/>
          <w:sz w:val="28"/>
          <w:szCs w:val="28"/>
        </w:rPr>
        <w:t>ывая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план</w:t>
      </w:r>
      <w:r w:rsidR="00B61430">
        <w:rPr>
          <w:rFonts w:ascii="Times New Roman" w:hAnsi="Times New Roman" w:cs="Times New Roman"/>
          <w:sz w:val="28"/>
          <w:szCs w:val="28"/>
        </w:rPr>
        <w:t>, объем и сроки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лечения  пострадавшего.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период амбулаторного лечения </w:t>
      </w:r>
      <w:r>
        <w:rPr>
          <w:rFonts w:ascii="Times New Roman" w:hAnsi="Times New Roman" w:cs="Times New Roman"/>
          <w:sz w:val="28"/>
          <w:szCs w:val="28"/>
        </w:rPr>
        <w:t xml:space="preserve">врачебная комиссия 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совместно со специалистами </w:t>
      </w:r>
      <w:r w:rsidR="00BD1C6C">
        <w:rPr>
          <w:rFonts w:ascii="Times New Roman" w:hAnsi="Times New Roman" w:cs="Times New Roman"/>
          <w:sz w:val="28"/>
          <w:szCs w:val="28"/>
        </w:rPr>
        <w:t>РО</w:t>
      </w:r>
      <w:r w:rsidR="002842A4">
        <w:rPr>
          <w:rFonts w:ascii="Times New Roman" w:hAnsi="Times New Roman" w:cs="Times New Roman"/>
          <w:sz w:val="28"/>
          <w:szCs w:val="28"/>
        </w:rPr>
        <w:t xml:space="preserve"> ФСС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принимает решение о нуждаемос</w:t>
      </w:r>
      <w:r w:rsidR="002842A4">
        <w:rPr>
          <w:rFonts w:ascii="Times New Roman" w:hAnsi="Times New Roman" w:cs="Times New Roman"/>
          <w:sz w:val="28"/>
          <w:szCs w:val="28"/>
        </w:rPr>
        <w:t>ти пострадавшего в реабилитации,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</w:t>
      </w:r>
      <w:r w:rsidR="002842A4">
        <w:rPr>
          <w:rFonts w:ascii="Times New Roman" w:hAnsi="Times New Roman" w:cs="Times New Roman"/>
          <w:sz w:val="28"/>
          <w:szCs w:val="28"/>
        </w:rPr>
        <w:t>н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аправляет пострадавшего </w:t>
      </w:r>
      <w:r w:rsidR="00BD1C6C">
        <w:rPr>
          <w:rFonts w:ascii="Times New Roman" w:hAnsi="Times New Roman" w:cs="Times New Roman"/>
          <w:sz w:val="28"/>
          <w:szCs w:val="28"/>
        </w:rPr>
        <w:t>на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МСЭ </w:t>
      </w:r>
      <w:r w:rsidR="00BD1C6C">
        <w:rPr>
          <w:rFonts w:ascii="Times New Roman" w:hAnsi="Times New Roman" w:cs="Times New Roman"/>
          <w:sz w:val="28"/>
          <w:szCs w:val="28"/>
        </w:rPr>
        <w:t>для</w:t>
      </w:r>
      <w:r w:rsidR="00FF2615" w:rsidRPr="003C22EE">
        <w:rPr>
          <w:rFonts w:ascii="Times New Roman" w:hAnsi="Times New Roman" w:cs="Times New Roman"/>
          <w:sz w:val="28"/>
          <w:szCs w:val="28"/>
        </w:rPr>
        <w:t xml:space="preserve"> составления программы реабилитации пострадавшего (ПРП)</w:t>
      </w:r>
      <w:r w:rsidR="0052196B">
        <w:rPr>
          <w:rFonts w:ascii="Times New Roman" w:hAnsi="Times New Roman" w:cs="Times New Roman"/>
          <w:sz w:val="28"/>
          <w:szCs w:val="28"/>
        </w:rPr>
        <w:t xml:space="preserve"> </w:t>
      </w:r>
      <w:r w:rsidR="00BD1C6C">
        <w:rPr>
          <w:rFonts w:ascii="Times New Roman" w:hAnsi="Times New Roman" w:cs="Times New Roman"/>
          <w:sz w:val="28"/>
          <w:szCs w:val="28"/>
        </w:rPr>
        <w:t>по</w:t>
      </w:r>
      <w:r w:rsidR="002842A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D1C6C">
        <w:rPr>
          <w:rFonts w:ascii="Times New Roman" w:hAnsi="Times New Roman" w:cs="Times New Roman"/>
          <w:sz w:val="28"/>
          <w:szCs w:val="28"/>
        </w:rPr>
        <w:t>у</w:t>
      </w:r>
      <w:r w:rsidR="002842A4">
        <w:rPr>
          <w:rFonts w:ascii="Times New Roman" w:hAnsi="Times New Roman" w:cs="Times New Roman"/>
          <w:sz w:val="28"/>
          <w:szCs w:val="28"/>
        </w:rPr>
        <w:t xml:space="preserve"> 4 пункта 9 Правил</w:t>
      </w:r>
      <w:r w:rsidR="0052196B">
        <w:rPr>
          <w:rFonts w:ascii="Times New Roman" w:hAnsi="Times New Roman" w:cs="Times New Roman"/>
          <w:sz w:val="28"/>
          <w:szCs w:val="28"/>
        </w:rPr>
        <w:t xml:space="preserve"> установления степени утраты профессиональной трудоспособности</w:t>
      </w:r>
      <w:r w:rsidR="00FF2615" w:rsidRPr="003C22EE">
        <w:rPr>
          <w:rFonts w:ascii="Times New Roman" w:hAnsi="Times New Roman" w:cs="Times New Roman"/>
          <w:sz w:val="28"/>
          <w:szCs w:val="28"/>
        </w:rPr>
        <w:t>.</w:t>
      </w:r>
    </w:p>
    <w:p w:rsidR="0052196B" w:rsidRDefault="00AF1E03" w:rsidP="000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Интересно, что в ПРП</w:t>
      </w:r>
      <w:r w:rsidR="00C4085E">
        <w:rPr>
          <w:rFonts w:ascii="Times New Roman" w:hAnsi="Times New Roman" w:cs="Times New Roman"/>
          <w:sz w:val="28"/>
          <w:szCs w:val="28"/>
        </w:rPr>
        <w:t xml:space="preserve"> на раннюю реабилитацию, </w:t>
      </w:r>
      <w:r>
        <w:rPr>
          <w:rFonts w:ascii="Times New Roman" w:hAnsi="Times New Roman" w:cs="Times New Roman"/>
          <w:sz w:val="28"/>
          <w:szCs w:val="28"/>
        </w:rPr>
        <w:t>если не считать рекомендации о противопоказанных и доступных видах труда</w:t>
      </w:r>
      <w:r w:rsidR="00C40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преобладают рекомендации о нуждаемости в санаторно-курортном лечении (30,5 %), тогда как рекомендации о восстановительной терапии составляют всего 22,5 %. При этом расходы Фонда социального страхования соотносятся несколько другим образом: на </w:t>
      </w:r>
      <w:r w:rsidR="00D967BB">
        <w:rPr>
          <w:rFonts w:ascii="Times New Roman" w:hAnsi="Times New Roman" w:cs="Times New Roman"/>
          <w:sz w:val="28"/>
          <w:szCs w:val="28"/>
        </w:rPr>
        <w:t>стационарно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67BB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>е приходится</w:t>
      </w:r>
      <w:r w:rsidR="00D9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87 % </w:t>
      </w:r>
      <w:r w:rsidR="00C4085E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D967BB">
        <w:rPr>
          <w:rFonts w:ascii="Times New Roman" w:hAnsi="Times New Roman" w:cs="Times New Roman"/>
          <w:sz w:val="28"/>
          <w:szCs w:val="28"/>
        </w:rPr>
        <w:t xml:space="preserve">, на амбулаторное лечение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67BB">
        <w:rPr>
          <w:rFonts w:ascii="Times New Roman" w:hAnsi="Times New Roman" w:cs="Times New Roman"/>
          <w:sz w:val="28"/>
          <w:szCs w:val="28"/>
        </w:rPr>
        <w:t xml:space="preserve"> 4 %</w:t>
      </w:r>
      <w:r>
        <w:rPr>
          <w:rFonts w:ascii="Times New Roman" w:hAnsi="Times New Roman" w:cs="Times New Roman"/>
          <w:sz w:val="28"/>
          <w:szCs w:val="28"/>
        </w:rPr>
        <w:t xml:space="preserve"> (в совокупности – 91 %)</w:t>
      </w:r>
      <w:r w:rsidR="00D967BB">
        <w:rPr>
          <w:rFonts w:ascii="Times New Roman" w:hAnsi="Times New Roman" w:cs="Times New Roman"/>
          <w:sz w:val="28"/>
          <w:szCs w:val="28"/>
        </w:rPr>
        <w:t>, а на</w:t>
      </w:r>
      <w:proofErr w:type="gramEnd"/>
      <w:r w:rsidR="00D967BB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 –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D967BB">
        <w:rPr>
          <w:rFonts w:ascii="Times New Roman" w:hAnsi="Times New Roman" w:cs="Times New Roman"/>
          <w:sz w:val="28"/>
          <w:szCs w:val="28"/>
        </w:rPr>
        <w:t xml:space="preserve">9 % расходов. </w:t>
      </w:r>
      <w:r w:rsidR="00066E43">
        <w:rPr>
          <w:rFonts w:ascii="Times New Roman" w:hAnsi="Times New Roman" w:cs="Times New Roman"/>
          <w:sz w:val="28"/>
          <w:szCs w:val="28"/>
        </w:rPr>
        <w:t xml:space="preserve"> </w:t>
      </w:r>
      <w:r w:rsidR="0052196B">
        <w:rPr>
          <w:rFonts w:ascii="Times New Roman" w:hAnsi="Times New Roman" w:cs="Times New Roman"/>
          <w:sz w:val="28"/>
          <w:szCs w:val="28"/>
        </w:rPr>
        <w:t xml:space="preserve">В результате ранней реабилитации пострадавших после тяжёлых несчастных случаев на производстве к труду возвращается почти половина вышеозначенных пострадавших </w:t>
      </w:r>
      <w:r w:rsidR="00066E43">
        <w:rPr>
          <w:rFonts w:ascii="Times New Roman" w:hAnsi="Times New Roman" w:cs="Times New Roman"/>
          <w:sz w:val="28"/>
          <w:szCs w:val="28"/>
        </w:rPr>
        <w:t>(40</w:t>
      </w:r>
      <w:r w:rsidR="0052196B">
        <w:rPr>
          <w:rFonts w:ascii="Times New Roman" w:hAnsi="Times New Roman" w:cs="Times New Roman"/>
          <w:sz w:val="28"/>
          <w:szCs w:val="28"/>
        </w:rPr>
        <w:t>–45 %).</w:t>
      </w:r>
    </w:p>
    <w:p w:rsidR="006F0E72" w:rsidRDefault="00A716E2" w:rsidP="000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EE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="00C4085E">
        <w:rPr>
          <w:rFonts w:ascii="Times New Roman" w:hAnsi="Times New Roman" w:cs="Times New Roman"/>
          <w:sz w:val="28"/>
          <w:szCs w:val="28"/>
        </w:rPr>
        <w:t>ранней реабилитации</w:t>
      </w:r>
      <w:r w:rsidRPr="003C22EE">
        <w:rPr>
          <w:rFonts w:ascii="Times New Roman" w:hAnsi="Times New Roman" w:cs="Times New Roman"/>
          <w:sz w:val="28"/>
          <w:szCs w:val="28"/>
        </w:rPr>
        <w:t xml:space="preserve"> врачебная комиссия совместно со специалистами </w:t>
      </w:r>
      <w:r w:rsidR="00BD1C6C">
        <w:rPr>
          <w:rFonts w:ascii="Times New Roman" w:hAnsi="Times New Roman" w:cs="Times New Roman"/>
          <w:sz w:val="28"/>
          <w:szCs w:val="28"/>
        </w:rPr>
        <w:t>РО</w:t>
      </w:r>
      <w:r w:rsidRPr="003C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ФСС </w:t>
      </w:r>
      <w:r w:rsidRPr="003C22EE">
        <w:rPr>
          <w:rFonts w:ascii="Times New Roman" w:hAnsi="Times New Roman" w:cs="Times New Roman"/>
          <w:sz w:val="28"/>
          <w:szCs w:val="28"/>
        </w:rPr>
        <w:t xml:space="preserve">принимает решение о выписке  пострадавшего к труду или о направлении на </w:t>
      </w:r>
      <w:r w:rsidR="00BD1C6C">
        <w:rPr>
          <w:rFonts w:ascii="Times New Roman" w:hAnsi="Times New Roman" w:cs="Times New Roman"/>
          <w:sz w:val="28"/>
          <w:szCs w:val="28"/>
        </w:rPr>
        <w:t>МСЭ</w:t>
      </w:r>
      <w:r w:rsidRPr="003C22EE">
        <w:rPr>
          <w:rFonts w:ascii="Times New Roman" w:hAnsi="Times New Roman" w:cs="Times New Roman"/>
          <w:sz w:val="28"/>
          <w:szCs w:val="28"/>
        </w:rPr>
        <w:t xml:space="preserve"> </w:t>
      </w:r>
      <w:r w:rsidR="00BD1C6C">
        <w:rPr>
          <w:rFonts w:ascii="Times New Roman" w:hAnsi="Times New Roman" w:cs="Times New Roman"/>
          <w:sz w:val="28"/>
          <w:szCs w:val="28"/>
        </w:rPr>
        <w:t>для</w:t>
      </w:r>
      <w:r w:rsidRPr="003C22EE">
        <w:rPr>
          <w:rFonts w:ascii="Times New Roman" w:hAnsi="Times New Roman" w:cs="Times New Roman"/>
          <w:sz w:val="28"/>
          <w:szCs w:val="28"/>
        </w:rPr>
        <w:t xml:space="preserve"> определения степени утраты профессиональной трудоспособности</w:t>
      </w:r>
      <w:r w:rsidR="00A03EC7">
        <w:rPr>
          <w:rFonts w:ascii="Times New Roman" w:hAnsi="Times New Roman" w:cs="Times New Roman"/>
          <w:sz w:val="28"/>
          <w:szCs w:val="28"/>
        </w:rPr>
        <w:t xml:space="preserve"> (УПТ)</w:t>
      </w:r>
      <w:r w:rsidRPr="003C22EE">
        <w:rPr>
          <w:rFonts w:ascii="Times New Roman" w:hAnsi="Times New Roman" w:cs="Times New Roman"/>
          <w:sz w:val="28"/>
          <w:szCs w:val="28"/>
        </w:rPr>
        <w:t xml:space="preserve"> и составления </w:t>
      </w:r>
      <w:r>
        <w:rPr>
          <w:rFonts w:ascii="Times New Roman" w:hAnsi="Times New Roman" w:cs="Times New Roman"/>
          <w:sz w:val="28"/>
          <w:szCs w:val="28"/>
        </w:rPr>
        <w:t>ПРП</w:t>
      </w:r>
      <w:r w:rsidRPr="003C22EE">
        <w:rPr>
          <w:rFonts w:ascii="Times New Roman" w:hAnsi="Times New Roman" w:cs="Times New Roman"/>
          <w:sz w:val="28"/>
          <w:szCs w:val="28"/>
        </w:rPr>
        <w:t>.</w:t>
      </w:r>
      <w:r w:rsidR="00C4085E">
        <w:rPr>
          <w:rFonts w:ascii="Times New Roman" w:hAnsi="Times New Roman" w:cs="Times New Roman"/>
          <w:sz w:val="28"/>
          <w:szCs w:val="28"/>
        </w:rPr>
        <w:t xml:space="preserve"> По направлениям е</w:t>
      </w:r>
      <w:r w:rsidR="006F0E72">
        <w:rPr>
          <w:rFonts w:ascii="Times New Roman" w:hAnsi="Times New Roman" w:cs="Times New Roman"/>
          <w:sz w:val="28"/>
          <w:szCs w:val="28"/>
        </w:rPr>
        <w:t xml:space="preserve">жегодно в </w:t>
      </w:r>
      <w:r w:rsidR="00066E43">
        <w:rPr>
          <w:rFonts w:ascii="Times New Roman" w:hAnsi="Times New Roman" w:cs="Times New Roman"/>
          <w:sz w:val="28"/>
          <w:szCs w:val="28"/>
        </w:rPr>
        <w:t>нашем учреждении</w:t>
      </w:r>
      <w:r w:rsidR="006F0E72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C4085E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6F0E72">
        <w:rPr>
          <w:rFonts w:ascii="Times New Roman" w:hAnsi="Times New Roman" w:cs="Times New Roman"/>
          <w:sz w:val="28"/>
          <w:szCs w:val="28"/>
        </w:rPr>
        <w:t xml:space="preserve">инвалидность вследствие </w:t>
      </w:r>
      <w:proofErr w:type="spellStart"/>
      <w:r w:rsidR="00066E43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="006F0E72">
        <w:rPr>
          <w:rFonts w:ascii="Times New Roman" w:hAnsi="Times New Roman" w:cs="Times New Roman"/>
          <w:sz w:val="28"/>
          <w:szCs w:val="28"/>
        </w:rPr>
        <w:t xml:space="preserve"> 60-80 гражданам, пострадавшим на производстве</w:t>
      </w:r>
      <w:r w:rsidR="00BD1C6C">
        <w:rPr>
          <w:rFonts w:ascii="Times New Roman" w:hAnsi="Times New Roman" w:cs="Times New Roman"/>
          <w:sz w:val="28"/>
          <w:szCs w:val="28"/>
        </w:rPr>
        <w:t>.</w:t>
      </w:r>
      <w:r w:rsidR="006F0E72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A03EC7">
        <w:rPr>
          <w:rFonts w:ascii="Times New Roman" w:hAnsi="Times New Roman" w:cs="Times New Roman"/>
          <w:sz w:val="28"/>
          <w:szCs w:val="28"/>
        </w:rPr>
        <w:t>УПТ</w:t>
      </w:r>
      <w:r w:rsidR="00574B9D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="006F0E72">
        <w:rPr>
          <w:rFonts w:ascii="Times New Roman" w:hAnsi="Times New Roman" w:cs="Times New Roman"/>
          <w:sz w:val="28"/>
          <w:szCs w:val="28"/>
        </w:rPr>
        <w:t xml:space="preserve"> установлена в 2013 г. первично 127 гражданам</w:t>
      </w:r>
      <w:r w:rsidR="00574B9D">
        <w:rPr>
          <w:rFonts w:ascii="Times New Roman" w:hAnsi="Times New Roman" w:cs="Times New Roman"/>
          <w:sz w:val="28"/>
          <w:szCs w:val="28"/>
        </w:rPr>
        <w:t xml:space="preserve"> (115 из них определена нуждаемость в мерах реабилитации). 21 человеку определена нуждаемость в мерах реабилитации без установления степени </w:t>
      </w:r>
      <w:r w:rsidR="00A03EC7">
        <w:rPr>
          <w:rFonts w:ascii="Times New Roman" w:hAnsi="Times New Roman" w:cs="Times New Roman"/>
          <w:sz w:val="28"/>
          <w:szCs w:val="28"/>
        </w:rPr>
        <w:t>УПТ</w:t>
      </w:r>
      <w:r w:rsidR="00574B9D">
        <w:rPr>
          <w:rFonts w:ascii="Times New Roman" w:hAnsi="Times New Roman" w:cs="Times New Roman"/>
          <w:sz w:val="28"/>
          <w:szCs w:val="28"/>
        </w:rPr>
        <w:t>.</w:t>
      </w:r>
      <w:r w:rsidR="00BD1C6C">
        <w:rPr>
          <w:rFonts w:ascii="Times New Roman" w:hAnsi="Times New Roman" w:cs="Times New Roman"/>
          <w:sz w:val="28"/>
          <w:szCs w:val="28"/>
        </w:rPr>
        <w:t xml:space="preserve"> С</w:t>
      </w:r>
      <w:r w:rsidR="00574B9D">
        <w:rPr>
          <w:rFonts w:ascii="Times New Roman" w:hAnsi="Times New Roman" w:cs="Times New Roman"/>
          <w:sz w:val="28"/>
          <w:szCs w:val="28"/>
        </w:rPr>
        <w:t xml:space="preserve"> 2010 года нашими специалистами и сотрудниками </w:t>
      </w:r>
      <w:r w:rsidR="00BD1C6C">
        <w:rPr>
          <w:rFonts w:ascii="Times New Roman" w:hAnsi="Times New Roman" w:cs="Times New Roman"/>
          <w:sz w:val="28"/>
          <w:szCs w:val="28"/>
        </w:rPr>
        <w:t>РО ФСС</w:t>
      </w:r>
      <w:r w:rsidR="00574B9D">
        <w:rPr>
          <w:rFonts w:ascii="Times New Roman" w:hAnsi="Times New Roman" w:cs="Times New Roman"/>
          <w:sz w:val="28"/>
          <w:szCs w:val="28"/>
        </w:rPr>
        <w:t xml:space="preserve"> проводилась активная работа</w:t>
      </w:r>
      <w:r w:rsidR="00823E5D">
        <w:rPr>
          <w:rFonts w:ascii="Times New Roman" w:hAnsi="Times New Roman" w:cs="Times New Roman"/>
          <w:sz w:val="28"/>
          <w:szCs w:val="28"/>
        </w:rPr>
        <w:t xml:space="preserve"> с врачами и врачебными комиссиями медицинских организаций</w:t>
      </w:r>
      <w:r w:rsidR="00574B9D">
        <w:rPr>
          <w:rFonts w:ascii="Times New Roman" w:hAnsi="Times New Roman" w:cs="Times New Roman"/>
          <w:sz w:val="28"/>
          <w:szCs w:val="28"/>
        </w:rPr>
        <w:t xml:space="preserve"> по разъяснению прав</w:t>
      </w:r>
      <w:r w:rsidR="00823E5D">
        <w:rPr>
          <w:rFonts w:ascii="Times New Roman" w:hAnsi="Times New Roman" w:cs="Times New Roman"/>
          <w:sz w:val="28"/>
          <w:szCs w:val="28"/>
        </w:rPr>
        <w:t xml:space="preserve"> граждан на раннюю реабилитацию, необходимости формирования направления на МСЭ для формирования ПРП. В учреждениях, оказывающих лечебно-профилактическую помощь, проводились совещания, круглые столы, регулярно организовывались региональные межведомственные </w:t>
      </w:r>
      <w:r w:rsidR="00823E5D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конференции. </w:t>
      </w:r>
      <w:r w:rsidR="00066E43">
        <w:rPr>
          <w:rFonts w:ascii="Times New Roman" w:hAnsi="Times New Roman" w:cs="Times New Roman"/>
          <w:sz w:val="28"/>
          <w:szCs w:val="28"/>
        </w:rPr>
        <w:t xml:space="preserve">Вследствие этого </w:t>
      </w:r>
      <w:r w:rsidR="00823E5D">
        <w:rPr>
          <w:rFonts w:ascii="Times New Roman" w:hAnsi="Times New Roman" w:cs="Times New Roman"/>
          <w:sz w:val="28"/>
          <w:szCs w:val="28"/>
        </w:rPr>
        <w:t>количество направлений на МСЭ с целью формирования ПРП</w:t>
      </w:r>
      <w:r w:rsidR="00823E5D" w:rsidRPr="00823E5D">
        <w:rPr>
          <w:rFonts w:ascii="Times New Roman" w:hAnsi="Times New Roman" w:cs="Times New Roman"/>
          <w:sz w:val="28"/>
          <w:szCs w:val="28"/>
        </w:rPr>
        <w:t xml:space="preserve"> </w:t>
      </w:r>
      <w:r w:rsidR="00823E5D">
        <w:rPr>
          <w:rFonts w:ascii="Times New Roman" w:hAnsi="Times New Roman" w:cs="Times New Roman"/>
          <w:sz w:val="28"/>
          <w:szCs w:val="28"/>
        </w:rPr>
        <w:t>на раннюю реабилитацию вначале возросло, а затем стабилизировалось на уровне двух-трёх десятков ПРП</w:t>
      </w:r>
      <w:r w:rsidR="00823E5D" w:rsidRPr="00823E5D">
        <w:rPr>
          <w:rFonts w:ascii="Times New Roman" w:hAnsi="Times New Roman" w:cs="Times New Roman"/>
          <w:sz w:val="28"/>
          <w:szCs w:val="28"/>
        </w:rPr>
        <w:t xml:space="preserve"> </w:t>
      </w:r>
      <w:r w:rsidR="00823E5D">
        <w:rPr>
          <w:rFonts w:ascii="Times New Roman" w:hAnsi="Times New Roman" w:cs="Times New Roman"/>
          <w:sz w:val="28"/>
          <w:szCs w:val="28"/>
        </w:rPr>
        <w:t>в год.</w:t>
      </w:r>
    </w:p>
    <w:p w:rsidR="00763923" w:rsidRPr="00763923" w:rsidRDefault="00073442" w:rsidP="0076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заключений врачебных комиссий о нуждаемости в определённых видах реабилитации пострадавших находится на постоянном контроле и учреждения МСЭ и </w:t>
      </w:r>
      <w:r w:rsidR="00A03EC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43">
        <w:rPr>
          <w:rFonts w:ascii="Times New Roman" w:hAnsi="Times New Roman" w:cs="Times New Roman"/>
          <w:sz w:val="28"/>
          <w:szCs w:val="28"/>
        </w:rPr>
        <w:t>ФСС</w:t>
      </w:r>
      <w:r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066E43">
        <w:rPr>
          <w:rFonts w:ascii="Times New Roman" w:hAnsi="Times New Roman" w:cs="Times New Roman"/>
          <w:sz w:val="28"/>
          <w:szCs w:val="28"/>
        </w:rPr>
        <w:t>длительного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нами были испробованы различные методики взаимодействия</w:t>
      </w:r>
      <w:r w:rsidR="005B3492">
        <w:rPr>
          <w:rFonts w:ascii="Times New Roman" w:hAnsi="Times New Roman" w:cs="Times New Roman"/>
          <w:sz w:val="28"/>
          <w:szCs w:val="28"/>
        </w:rPr>
        <w:t xml:space="preserve"> по формированию и передаче в </w:t>
      </w:r>
      <w:r w:rsidR="00066E43">
        <w:rPr>
          <w:rFonts w:ascii="Times New Roman" w:hAnsi="Times New Roman" w:cs="Times New Roman"/>
          <w:sz w:val="28"/>
          <w:szCs w:val="28"/>
        </w:rPr>
        <w:t>ФСС</w:t>
      </w:r>
      <w:r w:rsidR="005B3492">
        <w:rPr>
          <w:rFonts w:ascii="Times New Roman" w:hAnsi="Times New Roman" w:cs="Times New Roman"/>
          <w:sz w:val="28"/>
          <w:szCs w:val="28"/>
        </w:rPr>
        <w:t xml:space="preserve"> ПРП</w:t>
      </w:r>
      <w:r w:rsidR="005B3492" w:rsidRPr="005B3492">
        <w:rPr>
          <w:rFonts w:ascii="Times New Roman" w:hAnsi="Times New Roman" w:cs="Times New Roman"/>
          <w:sz w:val="28"/>
          <w:szCs w:val="28"/>
        </w:rPr>
        <w:t xml:space="preserve">: централизованная </w:t>
      </w:r>
      <w:r w:rsidR="005B3492">
        <w:rPr>
          <w:rFonts w:ascii="Times New Roman" w:hAnsi="Times New Roman" w:cs="Times New Roman"/>
          <w:sz w:val="28"/>
          <w:szCs w:val="28"/>
        </w:rPr>
        <w:t>–</w:t>
      </w:r>
      <w:r w:rsidR="005B3492" w:rsidRPr="005B3492">
        <w:rPr>
          <w:rFonts w:ascii="Times New Roman" w:hAnsi="Times New Roman" w:cs="Times New Roman"/>
          <w:sz w:val="28"/>
          <w:szCs w:val="28"/>
        </w:rPr>
        <w:t xml:space="preserve"> </w:t>
      </w:r>
      <w:r w:rsidR="005B3492">
        <w:rPr>
          <w:rFonts w:ascii="Times New Roman" w:hAnsi="Times New Roman" w:cs="Times New Roman"/>
          <w:sz w:val="28"/>
          <w:szCs w:val="28"/>
        </w:rPr>
        <w:t>через организационно-методический отдел учреждения МСЭ, децентрализованная – непосредственно из бюро МСЭ в Фонд социального страхования. Обе модели имеют свои преимущества и недостатки. Так, централизованная модель позволяет проводить дополнительную проверку правильности заключений врачебной комиссии и сформированных ПРП,</w:t>
      </w:r>
      <w:r w:rsidR="005B3492" w:rsidRPr="005B3492">
        <w:rPr>
          <w:rFonts w:ascii="Times New Roman" w:hAnsi="Times New Roman" w:cs="Times New Roman"/>
          <w:sz w:val="28"/>
          <w:szCs w:val="28"/>
        </w:rPr>
        <w:t xml:space="preserve"> своевременно пре</w:t>
      </w:r>
      <w:r w:rsidR="005B3492">
        <w:rPr>
          <w:rFonts w:ascii="Times New Roman" w:hAnsi="Times New Roman" w:cs="Times New Roman"/>
          <w:sz w:val="28"/>
          <w:szCs w:val="28"/>
        </w:rPr>
        <w:t>дприн</w:t>
      </w:r>
      <w:r w:rsidR="00C4085E">
        <w:rPr>
          <w:rFonts w:ascii="Times New Roman" w:hAnsi="Times New Roman" w:cs="Times New Roman"/>
          <w:sz w:val="28"/>
          <w:szCs w:val="28"/>
        </w:rPr>
        <w:t>има</w:t>
      </w:r>
      <w:r w:rsidR="005B3492">
        <w:rPr>
          <w:rFonts w:ascii="Times New Roman" w:hAnsi="Times New Roman" w:cs="Times New Roman"/>
          <w:sz w:val="28"/>
          <w:szCs w:val="28"/>
        </w:rPr>
        <w:t>ть меры по устранению</w:t>
      </w:r>
      <w:r w:rsidR="00C4085E">
        <w:rPr>
          <w:rFonts w:ascii="Times New Roman" w:hAnsi="Times New Roman" w:cs="Times New Roman"/>
          <w:sz w:val="28"/>
          <w:szCs w:val="28"/>
        </w:rPr>
        <w:t xml:space="preserve"> недостатков в обоих документах;</w:t>
      </w:r>
      <w:r w:rsidR="005B3492">
        <w:rPr>
          <w:rFonts w:ascii="Times New Roman" w:hAnsi="Times New Roman" w:cs="Times New Roman"/>
          <w:sz w:val="28"/>
          <w:szCs w:val="28"/>
        </w:rPr>
        <w:t xml:space="preserve"> децентрализованный вариант выигрывает в скорости и простоте передачи за счёт отсутствия дополнительного промежуточного звена.</w:t>
      </w:r>
      <w:r w:rsidR="00763923">
        <w:rPr>
          <w:rFonts w:ascii="Times New Roman" w:hAnsi="Times New Roman" w:cs="Times New Roman"/>
          <w:sz w:val="28"/>
          <w:szCs w:val="28"/>
        </w:rPr>
        <w:t xml:space="preserve"> В процессе развития межведомственного взаимодействия с целью повышения качества заключений ВК и ПРП</w:t>
      </w:r>
      <w:r w:rsidR="00763923" w:rsidRPr="00763923">
        <w:rPr>
          <w:rFonts w:ascii="Times New Roman" w:hAnsi="Times New Roman" w:cs="Times New Roman"/>
          <w:sz w:val="28"/>
          <w:szCs w:val="28"/>
        </w:rPr>
        <w:t xml:space="preserve"> </w:t>
      </w:r>
      <w:r w:rsidR="00763923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C4085E">
        <w:rPr>
          <w:rFonts w:ascii="Times New Roman" w:hAnsi="Times New Roman" w:cs="Times New Roman"/>
          <w:sz w:val="28"/>
          <w:szCs w:val="28"/>
        </w:rPr>
        <w:t>использовался</w:t>
      </w:r>
      <w:r w:rsidR="00763923">
        <w:rPr>
          <w:rFonts w:ascii="Times New Roman" w:hAnsi="Times New Roman" w:cs="Times New Roman"/>
          <w:sz w:val="28"/>
          <w:szCs w:val="28"/>
        </w:rPr>
        <w:t xml:space="preserve"> централизованный вариант, а когда и в заключениях и в ПРП</w:t>
      </w:r>
      <w:r w:rsidR="00763923" w:rsidRPr="00763923">
        <w:rPr>
          <w:rFonts w:ascii="Times New Roman" w:hAnsi="Times New Roman" w:cs="Times New Roman"/>
          <w:sz w:val="28"/>
          <w:szCs w:val="28"/>
        </w:rPr>
        <w:t xml:space="preserve"> </w:t>
      </w:r>
      <w:r w:rsidR="00763923">
        <w:rPr>
          <w:rFonts w:ascii="Times New Roman" w:hAnsi="Times New Roman" w:cs="Times New Roman"/>
          <w:sz w:val="28"/>
          <w:szCs w:val="28"/>
        </w:rPr>
        <w:t>значительно уменьшилось количество недочётов, функции по передаче ПРП</w:t>
      </w:r>
      <w:r w:rsidR="00763923" w:rsidRPr="00763923">
        <w:rPr>
          <w:rFonts w:ascii="Times New Roman" w:hAnsi="Times New Roman" w:cs="Times New Roman"/>
          <w:sz w:val="28"/>
          <w:szCs w:val="28"/>
        </w:rPr>
        <w:t xml:space="preserve"> </w:t>
      </w:r>
      <w:r w:rsidR="00763923">
        <w:rPr>
          <w:rFonts w:ascii="Times New Roman" w:hAnsi="Times New Roman" w:cs="Times New Roman"/>
          <w:sz w:val="28"/>
          <w:szCs w:val="28"/>
        </w:rPr>
        <w:t xml:space="preserve">в </w:t>
      </w:r>
      <w:r w:rsidR="00212509">
        <w:rPr>
          <w:rFonts w:ascii="Times New Roman" w:hAnsi="Times New Roman" w:cs="Times New Roman"/>
          <w:sz w:val="28"/>
          <w:szCs w:val="28"/>
        </w:rPr>
        <w:t>РО</w:t>
      </w:r>
      <w:r w:rsidR="00763923">
        <w:rPr>
          <w:rFonts w:ascii="Times New Roman" w:hAnsi="Times New Roman" w:cs="Times New Roman"/>
          <w:sz w:val="28"/>
          <w:szCs w:val="28"/>
        </w:rPr>
        <w:t xml:space="preserve"> </w:t>
      </w:r>
      <w:r w:rsidR="00066E43">
        <w:rPr>
          <w:rFonts w:ascii="Times New Roman" w:hAnsi="Times New Roman" w:cs="Times New Roman"/>
          <w:sz w:val="28"/>
          <w:szCs w:val="28"/>
        </w:rPr>
        <w:t>ФСС стали реализовывать</w:t>
      </w:r>
      <w:r w:rsidR="00763923">
        <w:rPr>
          <w:rFonts w:ascii="Times New Roman" w:hAnsi="Times New Roman" w:cs="Times New Roman"/>
          <w:sz w:val="28"/>
          <w:szCs w:val="28"/>
        </w:rPr>
        <w:t xml:space="preserve"> </w:t>
      </w:r>
      <w:r w:rsidR="00066E43">
        <w:rPr>
          <w:rFonts w:ascii="Times New Roman" w:hAnsi="Times New Roman" w:cs="Times New Roman"/>
          <w:sz w:val="28"/>
          <w:szCs w:val="28"/>
        </w:rPr>
        <w:t xml:space="preserve">бюро МСЭ, </w:t>
      </w:r>
      <w:r w:rsidR="00212509">
        <w:rPr>
          <w:rFonts w:ascii="Times New Roman" w:hAnsi="Times New Roman" w:cs="Times New Roman"/>
          <w:sz w:val="28"/>
          <w:szCs w:val="28"/>
        </w:rPr>
        <w:t>проводившие освидетельствование</w:t>
      </w:r>
      <w:r w:rsidR="00763923">
        <w:rPr>
          <w:rFonts w:ascii="Times New Roman" w:hAnsi="Times New Roman" w:cs="Times New Roman"/>
          <w:sz w:val="28"/>
          <w:szCs w:val="28"/>
        </w:rPr>
        <w:t>.</w:t>
      </w:r>
    </w:p>
    <w:p w:rsidR="00387EA5" w:rsidRDefault="000552E9" w:rsidP="004C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Переосвидетельствование пострадавших проводится </w:t>
      </w:r>
      <w:r w:rsidR="00973EB7">
        <w:rPr>
          <w:rFonts w:ascii="Times New Roman" w:hAnsi="Times New Roman" w:cs="Times New Roman"/>
          <w:sz w:val="28"/>
          <w:szCs w:val="28"/>
        </w:rPr>
        <w:t xml:space="preserve">в соответствии с пунктом 19 и </w:t>
      </w:r>
      <w:r w:rsidR="00973E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3EB7">
        <w:rPr>
          <w:rFonts w:ascii="Times New Roman" w:hAnsi="Times New Roman" w:cs="Times New Roman"/>
          <w:sz w:val="28"/>
          <w:szCs w:val="28"/>
        </w:rPr>
        <w:t xml:space="preserve"> разделом </w:t>
      </w:r>
      <w:proofErr w:type="gramStart"/>
      <w:r w:rsidR="008A3BAE">
        <w:rPr>
          <w:rFonts w:ascii="Times New Roman" w:hAnsi="Times New Roman" w:cs="Times New Roman"/>
          <w:sz w:val="28"/>
          <w:szCs w:val="28"/>
        </w:rPr>
        <w:t>Правил установления степени утраты профессиональной трудоспособности</w:t>
      </w:r>
      <w:proofErr w:type="gramEnd"/>
      <w:r w:rsidR="00973EB7">
        <w:rPr>
          <w:rFonts w:ascii="Times New Roman" w:hAnsi="Times New Roman" w:cs="Times New Roman"/>
          <w:sz w:val="28"/>
          <w:szCs w:val="28"/>
        </w:rPr>
        <w:t xml:space="preserve">. Особое внимание уделяется анализу результатов проведённых реабилитационных мероприятий, реализации которых активно содействует </w:t>
      </w:r>
      <w:r w:rsidR="00A03EC7">
        <w:rPr>
          <w:rFonts w:ascii="Times New Roman" w:hAnsi="Times New Roman" w:cs="Times New Roman"/>
          <w:sz w:val="28"/>
          <w:szCs w:val="28"/>
        </w:rPr>
        <w:t>РО</w:t>
      </w:r>
      <w:r w:rsidR="00973EB7">
        <w:rPr>
          <w:rFonts w:ascii="Times New Roman" w:hAnsi="Times New Roman" w:cs="Times New Roman"/>
          <w:sz w:val="28"/>
          <w:szCs w:val="28"/>
        </w:rPr>
        <w:t xml:space="preserve"> ФСС. </w:t>
      </w:r>
      <w:r w:rsidR="00212509">
        <w:rPr>
          <w:rFonts w:ascii="Times New Roman" w:hAnsi="Times New Roman" w:cs="Times New Roman"/>
          <w:sz w:val="28"/>
          <w:szCs w:val="28"/>
        </w:rPr>
        <w:t xml:space="preserve">Степень УПТ </w:t>
      </w:r>
      <w:r w:rsidR="00B61430">
        <w:rPr>
          <w:rFonts w:ascii="Times New Roman" w:hAnsi="Times New Roman" w:cs="Times New Roman"/>
          <w:sz w:val="28"/>
          <w:szCs w:val="28"/>
        </w:rPr>
        <w:t xml:space="preserve">устанавливается бессрочно при наличии объективных </w:t>
      </w:r>
      <w:proofErr w:type="gramStart"/>
      <w:r w:rsidR="00B61430">
        <w:rPr>
          <w:rFonts w:ascii="Times New Roman" w:hAnsi="Times New Roman" w:cs="Times New Roman"/>
          <w:sz w:val="28"/>
          <w:szCs w:val="28"/>
        </w:rPr>
        <w:t>доказательств необратимости последствий повреждения здоровья</w:t>
      </w:r>
      <w:proofErr w:type="gramEnd"/>
      <w:r w:rsidR="008A3BAE">
        <w:rPr>
          <w:rFonts w:ascii="Times New Roman" w:hAnsi="Times New Roman" w:cs="Times New Roman"/>
          <w:sz w:val="28"/>
          <w:szCs w:val="28"/>
        </w:rPr>
        <w:t xml:space="preserve"> и</w:t>
      </w:r>
      <w:r w:rsidR="00B61430">
        <w:rPr>
          <w:rFonts w:ascii="Times New Roman" w:hAnsi="Times New Roman" w:cs="Times New Roman"/>
          <w:sz w:val="28"/>
          <w:szCs w:val="28"/>
        </w:rPr>
        <w:t xml:space="preserve"> стойкого нарушения профессиональных способностей и возможностей выполнения производственной деятельности.</w:t>
      </w:r>
      <w:r w:rsidR="008A3BAE">
        <w:rPr>
          <w:rFonts w:ascii="Times New Roman" w:hAnsi="Times New Roman" w:cs="Times New Roman"/>
          <w:sz w:val="28"/>
          <w:szCs w:val="28"/>
        </w:rPr>
        <w:t xml:space="preserve"> В связи с вышесказанным, установление степени </w:t>
      </w:r>
      <w:r w:rsidR="00E14E5F">
        <w:rPr>
          <w:rFonts w:ascii="Times New Roman" w:hAnsi="Times New Roman" w:cs="Times New Roman"/>
          <w:sz w:val="28"/>
          <w:szCs w:val="28"/>
        </w:rPr>
        <w:t xml:space="preserve">УПТ </w:t>
      </w:r>
      <w:r w:rsidR="008A3BAE">
        <w:rPr>
          <w:rFonts w:ascii="Times New Roman" w:hAnsi="Times New Roman" w:cs="Times New Roman"/>
          <w:sz w:val="28"/>
          <w:szCs w:val="28"/>
        </w:rPr>
        <w:t>бессрочно осуществляется не так часто, как в общей статистике по инвалидности</w:t>
      </w:r>
      <w:r w:rsidR="00E14E5F">
        <w:rPr>
          <w:rFonts w:ascii="Times New Roman" w:hAnsi="Times New Roman" w:cs="Times New Roman"/>
          <w:sz w:val="28"/>
          <w:szCs w:val="28"/>
        </w:rPr>
        <w:t xml:space="preserve"> (в среднем степень УПТ бессрочно устанавливается каждому пятому повторно освидетельствованному, а инвалидность – каждому третьему)</w:t>
      </w:r>
      <w:r w:rsidR="008A3BAE">
        <w:rPr>
          <w:rFonts w:ascii="Times New Roman" w:hAnsi="Times New Roman" w:cs="Times New Roman"/>
          <w:sz w:val="28"/>
          <w:szCs w:val="28"/>
        </w:rPr>
        <w:t xml:space="preserve">. </w:t>
      </w:r>
      <w:r w:rsidR="00E14E5F">
        <w:rPr>
          <w:rFonts w:ascii="Times New Roman" w:hAnsi="Times New Roman" w:cs="Times New Roman"/>
          <w:sz w:val="28"/>
          <w:szCs w:val="28"/>
        </w:rPr>
        <w:t xml:space="preserve">Вышесказанное приводит к некоторому накоплению контингента повторно </w:t>
      </w:r>
      <w:proofErr w:type="spellStart"/>
      <w:r w:rsidR="00E14E5F">
        <w:rPr>
          <w:rFonts w:ascii="Times New Roman" w:hAnsi="Times New Roman" w:cs="Times New Roman"/>
          <w:sz w:val="28"/>
          <w:szCs w:val="28"/>
        </w:rPr>
        <w:t>освидетельствуемых</w:t>
      </w:r>
      <w:proofErr w:type="spellEnd"/>
      <w:r w:rsidR="00E14E5F">
        <w:rPr>
          <w:rFonts w:ascii="Times New Roman" w:hAnsi="Times New Roman" w:cs="Times New Roman"/>
          <w:sz w:val="28"/>
          <w:szCs w:val="28"/>
        </w:rPr>
        <w:t xml:space="preserve"> и повышению интенсивного показателя </w:t>
      </w:r>
      <w:proofErr w:type="gramStart"/>
      <w:r w:rsidR="00E14E5F">
        <w:rPr>
          <w:rFonts w:ascii="Times New Roman" w:hAnsi="Times New Roman" w:cs="Times New Roman"/>
          <w:sz w:val="28"/>
          <w:szCs w:val="28"/>
        </w:rPr>
        <w:t>повторной</w:t>
      </w:r>
      <w:proofErr w:type="gramEnd"/>
      <w:r w:rsidR="00E14E5F">
        <w:rPr>
          <w:rFonts w:ascii="Times New Roman" w:hAnsi="Times New Roman" w:cs="Times New Roman"/>
          <w:sz w:val="28"/>
          <w:szCs w:val="28"/>
        </w:rPr>
        <w:t xml:space="preserve"> </w:t>
      </w:r>
      <w:r w:rsidR="00C82C77">
        <w:rPr>
          <w:rFonts w:ascii="Times New Roman" w:hAnsi="Times New Roman" w:cs="Times New Roman"/>
          <w:sz w:val="28"/>
          <w:szCs w:val="28"/>
        </w:rPr>
        <w:t xml:space="preserve">УПТ в регионе. Однако при ограниченном контингенте (около 8 тысяч человек), предпочтение отдаётся возможности осуществления большего </w:t>
      </w:r>
      <w:proofErr w:type="gramStart"/>
      <w:r w:rsidR="00C82C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82C77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4C0B73">
        <w:rPr>
          <w:rFonts w:ascii="Times New Roman" w:hAnsi="Times New Roman" w:cs="Times New Roman"/>
          <w:sz w:val="28"/>
          <w:szCs w:val="28"/>
        </w:rPr>
        <w:t>ей</w:t>
      </w:r>
      <w:r w:rsidR="00C82C77">
        <w:rPr>
          <w:rFonts w:ascii="Times New Roman" w:hAnsi="Times New Roman" w:cs="Times New Roman"/>
          <w:sz w:val="28"/>
          <w:szCs w:val="28"/>
        </w:rPr>
        <w:t xml:space="preserve">, чем статистическим показателям. Результатом принятой тактики является эффект от проведённой реабилитации, выражающийся в </w:t>
      </w:r>
      <w:r w:rsidR="00BD1C6C">
        <w:rPr>
          <w:rFonts w:ascii="Times New Roman" w:hAnsi="Times New Roman" w:cs="Times New Roman"/>
          <w:sz w:val="28"/>
          <w:szCs w:val="28"/>
        </w:rPr>
        <w:t xml:space="preserve">снижении степени УПТ при очередной МСЭ – в среднем 5,3 % от количества </w:t>
      </w:r>
      <w:proofErr w:type="gramStart"/>
      <w:r w:rsidR="00BD1C6C">
        <w:rPr>
          <w:rFonts w:ascii="Times New Roman" w:hAnsi="Times New Roman" w:cs="Times New Roman"/>
          <w:sz w:val="28"/>
          <w:szCs w:val="28"/>
        </w:rPr>
        <w:t>переосвидетельствованных</w:t>
      </w:r>
      <w:proofErr w:type="gramEnd"/>
      <w:r w:rsidR="00BD1C6C">
        <w:rPr>
          <w:rFonts w:ascii="Times New Roman" w:hAnsi="Times New Roman" w:cs="Times New Roman"/>
          <w:sz w:val="28"/>
          <w:szCs w:val="28"/>
        </w:rPr>
        <w:t>.</w:t>
      </w:r>
      <w:r w:rsid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A03EC7">
        <w:rPr>
          <w:rFonts w:ascii="Times New Roman" w:hAnsi="Times New Roman" w:cs="Times New Roman"/>
          <w:sz w:val="28"/>
          <w:szCs w:val="28"/>
        </w:rPr>
        <w:t xml:space="preserve">Взаимодействие учреждения МСЭ, РО ФСС и медицинских организаций в процессе направления на МСЭ, проведения освидетельствования и реабилитации пострадавших </w:t>
      </w:r>
      <w:r w:rsidR="004C0B73">
        <w:rPr>
          <w:rFonts w:ascii="Times New Roman" w:hAnsi="Times New Roman" w:cs="Times New Roman"/>
          <w:sz w:val="28"/>
          <w:szCs w:val="28"/>
        </w:rPr>
        <w:t>позволяет контролировать все вышеозначенные процессы, оперативно решать возникающие проблемы и реализовывать гибкий подход к реабилитации пострадавших в зависимости от изменения состояния здоровья.</w:t>
      </w:r>
    </w:p>
    <w:p w:rsidR="005B624C" w:rsidRDefault="005B624C" w:rsidP="004C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24C" w:rsidRPr="005B624C" w:rsidRDefault="005B624C" w:rsidP="005B62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624C">
        <w:rPr>
          <w:rFonts w:ascii="Times New Roman" w:hAnsi="Times New Roman" w:cs="Times New Roman"/>
          <w:b/>
          <w:sz w:val="28"/>
        </w:rPr>
        <w:lastRenderedPageBreak/>
        <w:t>СВЕДЕНИЯ ОБ АВТОРАХ</w:t>
      </w:r>
    </w:p>
    <w:p w:rsidR="005B624C" w:rsidRPr="004C6A22" w:rsidRDefault="005B624C" w:rsidP="005B624C">
      <w:pPr>
        <w:pStyle w:val="2"/>
        <w:spacing w:line="240" w:lineRule="auto"/>
        <w:ind w:firstLine="0"/>
        <w:jc w:val="both"/>
        <w:rPr>
          <w:szCs w:val="28"/>
        </w:rPr>
      </w:pPr>
      <w:r w:rsidRPr="00B03BAA">
        <w:rPr>
          <w:szCs w:val="28"/>
          <w:u w:val="single"/>
        </w:rPr>
        <w:t>Сергеева Ольга Владимировна</w:t>
      </w:r>
    </w:p>
    <w:p w:rsidR="005B624C" w:rsidRDefault="005B624C" w:rsidP="005B624C">
      <w:pPr>
        <w:pStyle w:val="2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>ФКУ «Главное бюро МСЭ по Воронежской области» Минтруда России, руководитель-главный эксперт по МСЭ, доктор медицинских наук</w:t>
      </w:r>
    </w:p>
    <w:p w:rsidR="005B624C" w:rsidRDefault="005B624C" w:rsidP="005B624C">
      <w:pPr>
        <w:pStyle w:val="2"/>
        <w:spacing w:line="240" w:lineRule="auto"/>
        <w:ind w:firstLine="0"/>
        <w:jc w:val="both"/>
        <w:rPr>
          <w:szCs w:val="28"/>
        </w:rPr>
      </w:pPr>
      <w:smartTag w:uri="urn:schemas-microsoft-com:office:smarttags" w:element="metricconverter">
        <w:smartTagPr>
          <w:attr w:name="ProductID" w:val="394055, г"/>
        </w:smartTagPr>
        <w:r>
          <w:rPr>
            <w:szCs w:val="28"/>
          </w:rPr>
          <w:t>394055, г</w:t>
        </w:r>
      </w:smartTag>
      <w:r>
        <w:rPr>
          <w:szCs w:val="28"/>
        </w:rPr>
        <w:t>. Воронеж, ул. Ворошилова, д. 14</w:t>
      </w:r>
    </w:p>
    <w:p w:rsidR="005B624C" w:rsidRPr="00A7145D" w:rsidRDefault="005B624C" w:rsidP="005B624C">
      <w:pPr>
        <w:pStyle w:val="2"/>
        <w:spacing w:line="240" w:lineRule="auto"/>
        <w:ind w:firstLine="0"/>
        <w:jc w:val="both"/>
        <w:rPr>
          <w:szCs w:val="28"/>
          <w:lang w:val="en-US"/>
        </w:rPr>
      </w:pPr>
      <w:r>
        <w:rPr>
          <w:szCs w:val="28"/>
          <w:lang w:val="en-US"/>
        </w:rPr>
        <w:t>E</w:t>
      </w:r>
      <w:r w:rsidRPr="00A7145D">
        <w:rPr>
          <w:szCs w:val="28"/>
          <w:lang w:val="en-US"/>
        </w:rPr>
        <w:t>-</w:t>
      </w:r>
      <w:r>
        <w:rPr>
          <w:szCs w:val="28"/>
          <w:lang w:val="en-US"/>
        </w:rPr>
        <w:t>mail</w:t>
      </w:r>
      <w:r w:rsidRPr="00A7145D">
        <w:rPr>
          <w:szCs w:val="28"/>
          <w:lang w:val="en-US"/>
        </w:rPr>
        <w:t xml:space="preserve">: </w:t>
      </w:r>
      <w:hyperlink r:id="rId7" w:history="1">
        <w:r w:rsidRPr="00DA3D22">
          <w:rPr>
            <w:rStyle w:val="a3"/>
            <w:szCs w:val="28"/>
            <w:lang w:val="en-US"/>
          </w:rPr>
          <w:t>sova@icmail.ru</w:t>
        </w:r>
      </w:hyperlink>
      <w:r>
        <w:rPr>
          <w:szCs w:val="28"/>
          <w:lang w:val="en-US"/>
        </w:rPr>
        <w:t xml:space="preserve">, </w:t>
      </w:r>
      <w:hyperlink r:id="rId8" w:history="1">
        <w:r w:rsidRPr="00EE3092">
          <w:rPr>
            <w:rStyle w:val="a3"/>
            <w:szCs w:val="28"/>
            <w:lang w:val="en-US"/>
          </w:rPr>
          <w:t>voronezhmse</w:t>
        </w:r>
        <w:r w:rsidRPr="00A7145D">
          <w:rPr>
            <w:rStyle w:val="a3"/>
            <w:szCs w:val="28"/>
            <w:lang w:val="en-US"/>
          </w:rPr>
          <w:t>@</w:t>
        </w:r>
        <w:r w:rsidRPr="00EE3092">
          <w:rPr>
            <w:rStyle w:val="a3"/>
            <w:szCs w:val="28"/>
            <w:lang w:val="en-US"/>
          </w:rPr>
          <w:t>list</w:t>
        </w:r>
        <w:r w:rsidRPr="00A7145D">
          <w:rPr>
            <w:rStyle w:val="a3"/>
            <w:szCs w:val="28"/>
            <w:lang w:val="en-US"/>
          </w:rPr>
          <w:t>.</w:t>
        </w:r>
        <w:r w:rsidRPr="00EE3092">
          <w:rPr>
            <w:rStyle w:val="a3"/>
            <w:szCs w:val="28"/>
            <w:lang w:val="en-US"/>
          </w:rPr>
          <w:t>ru</w:t>
        </w:r>
      </w:hyperlink>
    </w:p>
    <w:p w:rsidR="005B624C" w:rsidRDefault="005B624C" w:rsidP="005B624C">
      <w:pPr>
        <w:pStyle w:val="2"/>
        <w:spacing w:line="240" w:lineRule="auto"/>
        <w:ind w:firstLine="0"/>
        <w:jc w:val="both"/>
        <w:rPr>
          <w:szCs w:val="28"/>
          <w:lang w:val="en-US"/>
        </w:rPr>
      </w:pPr>
      <w:r>
        <w:rPr>
          <w:szCs w:val="28"/>
        </w:rPr>
        <w:t>Тел</w:t>
      </w:r>
      <w:r w:rsidRPr="00A7145D">
        <w:rPr>
          <w:szCs w:val="28"/>
          <w:lang w:val="en-US"/>
        </w:rPr>
        <w:t>.: (473)</w:t>
      </w:r>
      <w:r w:rsidRPr="005D57F6">
        <w:rPr>
          <w:szCs w:val="28"/>
          <w:lang w:val="en-US"/>
        </w:rPr>
        <w:t xml:space="preserve"> </w:t>
      </w:r>
      <w:r w:rsidRPr="00A7145D">
        <w:rPr>
          <w:szCs w:val="28"/>
          <w:lang w:val="en-US"/>
        </w:rPr>
        <w:t>236-</w:t>
      </w:r>
      <w:r w:rsidRPr="005D57F6">
        <w:rPr>
          <w:szCs w:val="28"/>
          <w:lang w:val="en-US"/>
        </w:rPr>
        <w:t>29</w:t>
      </w:r>
      <w:r w:rsidRPr="00A7145D">
        <w:rPr>
          <w:szCs w:val="28"/>
          <w:lang w:val="en-US"/>
        </w:rPr>
        <w:t>-</w:t>
      </w:r>
      <w:r w:rsidRPr="003531C9">
        <w:rPr>
          <w:szCs w:val="28"/>
          <w:lang w:val="en-US"/>
        </w:rPr>
        <w:t>3</w:t>
      </w:r>
      <w:r w:rsidRPr="00A7145D">
        <w:rPr>
          <w:szCs w:val="28"/>
          <w:lang w:val="en-US"/>
        </w:rPr>
        <w:t>1,</w:t>
      </w:r>
      <w:r>
        <w:rPr>
          <w:szCs w:val="28"/>
          <w:lang w:val="en-US"/>
        </w:rPr>
        <w:t xml:space="preserve"> 8(920) 453-07-02</w:t>
      </w:r>
      <w:r w:rsidRPr="00A7145D">
        <w:rPr>
          <w:szCs w:val="28"/>
          <w:lang w:val="en-US"/>
        </w:rPr>
        <w:t xml:space="preserve"> </w:t>
      </w:r>
      <w:r>
        <w:rPr>
          <w:szCs w:val="28"/>
        </w:rPr>
        <w:t>факс</w:t>
      </w:r>
      <w:r w:rsidRPr="00A7145D">
        <w:rPr>
          <w:szCs w:val="28"/>
          <w:lang w:val="en-US"/>
        </w:rPr>
        <w:t>: (473)</w:t>
      </w:r>
      <w:r w:rsidRPr="007271E8">
        <w:rPr>
          <w:szCs w:val="28"/>
          <w:lang w:val="en-US"/>
        </w:rPr>
        <w:t xml:space="preserve"> </w:t>
      </w:r>
      <w:r w:rsidRPr="00A7145D">
        <w:rPr>
          <w:szCs w:val="28"/>
          <w:lang w:val="en-US"/>
        </w:rPr>
        <w:t>236-</w:t>
      </w:r>
      <w:r w:rsidRPr="003531C9">
        <w:rPr>
          <w:szCs w:val="28"/>
          <w:lang w:val="en-US"/>
        </w:rPr>
        <w:t>2</w:t>
      </w:r>
      <w:r>
        <w:rPr>
          <w:szCs w:val="28"/>
          <w:lang w:val="en-US"/>
        </w:rPr>
        <w:t>9</w:t>
      </w:r>
      <w:r w:rsidRPr="00A7145D">
        <w:rPr>
          <w:szCs w:val="28"/>
          <w:lang w:val="en-US"/>
        </w:rPr>
        <w:t>-</w:t>
      </w:r>
      <w:r w:rsidRPr="003531C9">
        <w:rPr>
          <w:szCs w:val="28"/>
          <w:lang w:val="en-US"/>
        </w:rPr>
        <w:t>3</w:t>
      </w:r>
      <w:r w:rsidRPr="00A7145D">
        <w:rPr>
          <w:szCs w:val="28"/>
          <w:lang w:val="en-US"/>
        </w:rPr>
        <w:t>1</w:t>
      </w:r>
    </w:p>
    <w:p w:rsidR="005B624C" w:rsidRPr="00387EA5" w:rsidRDefault="005B624C" w:rsidP="004C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24C" w:rsidRPr="00387EA5" w:rsidSect="00666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76" w:rsidRDefault="00FA2976" w:rsidP="00666A02">
      <w:pPr>
        <w:spacing w:after="0" w:line="240" w:lineRule="auto"/>
      </w:pPr>
      <w:r>
        <w:separator/>
      </w:r>
    </w:p>
  </w:endnote>
  <w:endnote w:type="continuationSeparator" w:id="0">
    <w:p w:rsidR="00FA2976" w:rsidRDefault="00FA2976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Default="00666A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Default="00666A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Default="00666A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76" w:rsidRDefault="00FA2976" w:rsidP="00666A02">
      <w:pPr>
        <w:spacing w:after="0" w:line="240" w:lineRule="auto"/>
      </w:pPr>
      <w:r>
        <w:separator/>
      </w:r>
    </w:p>
  </w:footnote>
  <w:footnote w:type="continuationSeparator" w:id="0">
    <w:p w:rsidR="00FA2976" w:rsidRDefault="00FA2976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Default="00666A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Pr="00666A02" w:rsidRDefault="00666A02" w:rsidP="00666A02">
    <w:pPr>
      <w:pStyle w:val="a4"/>
      <w:jc w:val="center"/>
      <w:rPr>
        <w:rFonts w:ascii="Times New Roman" w:hAnsi="Times New Roman"/>
        <w:b/>
      </w:rPr>
    </w:pPr>
    <w:r w:rsidRPr="00666A02">
      <w:rPr>
        <w:rFonts w:ascii="Times New Roman" w:hAnsi="Times New Roman"/>
        <w:b/>
      </w:rPr>
      <w:t>www.invalidnost.com</w:t>
    </w:r>
  </w:p>
  <w:p w:rsidR="00666A02" w:rsidRDefault="00666A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2" w:rsidRDefault="00666A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0D09"/>
    <w:multiLevelType w:val="hybridMultilevel"/>
    <w:tmpl w:val="4D763A26"/>
    <w:lvl w:ilvl="0" w:tplc="4C18C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6C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6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8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92B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C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CF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6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A6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289"/>
    <w:rsid w:val="0001012F"/>
    <w:rsid w:val="000552E9"/>
    <w:rsid w:val="00066E43"/>
    <w:rsid w:val="00073442"/>
    <w:rsid w:val="001171F0"/>
    <w:rsid w:val="00212509"/>
    <w:rsid w:val="0027740C"/>
    <w:rsid w:val="002842A4"/>
    <w:rsid w:val="002B38B7"/>
    <w:rsid w:val="002C4710"/>
    <w:rsid w:val="00332760"/>
    <w:rsid w:val="00386982"/>
    <w:rsid w:val="00387EA5"/>
    <w:rsid w:val="003C22EE"/>
    <w:rsid w:val="003E155A"/>
    <w:rsid w:val="00412CB7"/>
    <w:rsid w:val="00425749"/>
    <w:rsid w:val="004C0B73"/>
    <w:rsid w:val="0052196B"/>
    <w:rsid w:val="00574B9D"/>
    <w:rsid w:val="005B3492"/>
    <w:rsid w:val="005B624C"/>
    <w:rsid w:val="005C745E"/>
    <w:rsid w:val="00666A02"/>
    <w:rsid w:val="006F0E72"/>
    <w:rsid w:val="007568FC"/>
    <w:rsid w:val="00763923"/>
    <w:rsid w:val="00801951"/>
    <w:rsid w:val="00823E5D"/>
    <w:rsid w:val="00871482"/>
    <w:rsid w:val="008810A2"/>
    <w:rsid w:val="008A3BAE"/>
    <w:rsid w:val="008E0371"/>
    <w:rsid w:val="00973EB7"/>
    <w:rsid w:val="00A03EC7"/>
    <w:rsid w:val="00A41604"/>
    <w:rsid w:val="00A716E2"/>
    <w:rsid w:val="00AA2B19"/>
    <w:rsid w:val="00AE5289"/>
    <w:rsid w:val="00AF1E03"/>
    <w:rsid w:val="00B61430"/>
    <w:rsid w:val="00BD1C6C"/>
    <w:rsid w:val="00C4085E"/>
    <w:rsid w:val="00C82C77"/>
    <w:rsid w:val="00D0562D"/>
    <w:rsid w:val="00D3713C"/>
    <w:rsid w:val="00D967BB"/>
    <w:rsid w:val="00DC27C5"/>
    <w:rsid w:val="00DD377C"/>
    <w:rsid w:val="00E01DE6"/>
    <w:rsid w:val="00E14E5F"/>
    <w:rsid w:val="00E9317F"/>
    <w:rsid w:val="00ED456F"/>
    <w:rsid w:val="00EF417E"/>
    <w:rsid w:val="00F87B3B"/>
    <w:rsid w:val="00FA2976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624C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624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B62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A02"/>
  </w:style>
  <w:style w:type="paragraph" w:styleId="a6">
    <w:name w:val="footer"/>
    <w:basedOn w:val="a"/>
    <w:link w:val="a7"/>
    <w:uiPriority w:val="99"/>
    <w:semiHidden/>
    <w:unhideWhenUsed/>
    <w:rsid w:val="0066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A02"/>
  </w:style>
  <w:style w:type="paragraph" w:styleId="a8">
    <w:name w:val="Balloon Text"/>
    <w:basedOn w:val="a"/>
    <w:link w:val="a9"/>
    <w:uiPriority w:val="99"/>
    <w:semiHidden/>
    <w:unhideWhenUsed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mse@lis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va@ic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Vladimir aka punsh</cp:lastModifiedBy>
  <cp:revision>5</cp:revision>
  <dcterms:created xsi:type="dcterms:W3CDTF">2014-10-31T15:04:00Z</dcterms:created>
  <dcterms:modified xsi:type="dcterms:W3CDTF">2015-01-19T15:09:00Z</dcterms:modified>
</cp:coreProperties>
</file>